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EF" w:rsidRPr="00106D8C" w:rsidRDefault="00C53CEF" w:rsidP="00C2234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06D8C">
        <w:rPr>
          <w:rFonts w:ascii="標楷體" w:eastAsia="標楷體" w:hAnsi="標楷體" w:hint="eastAsia"/>
          <w:b/>
          <w:sz w:val="32"/>
          <w:szCs w:val="32"/>
        </w:rPr>
        <w:t>澎湖縣政府縣政建設學位論文</w:t>
      </w:r>
      <w:r w:rsidR="003459CE">
        <w:rPr>
          <w:rFonts w:ascii="標楷體" w:eastAsia="標楷體" w:hAnsi="標楷體" w:hint="eastAsia"/>
          <w:b/>
          <w:sz w:val="32"/>
          <w:szCs w:val="32"/>
        </w:rPr>
        <w:t>優先補助</w:t>
      </w:r>
      <w:r w:rsidR="00AA5A00">
        <w:rPr>
          <w:rFonts w:ascii="標楷體" w:eastAsia="標楷體" w:hAnsi="標楷體" w:hint="eastAsia"/>
          <w:b/>
          <w:sz w:val="32"/>
          <w:szCs w:val="32"/>
        </w:rPr>
        <w:t>題目</w:t>
      </w:r>
    </w:p>
    <w:p w:rsidR="001761EC" w:rsidRPr="003459CE" w:rsidRDefault="001761EC" w:rsidP="00C22344">
      <w:pPr>
        <w:pStyle w:val="a3"/>
        <w:numPr>
          <w:ilvl w:val="0"/>
          <w:numId w:val="3"/>
        </w:numPr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 w:rsidRPr="003459CE">
        <w:rPr>
          <w:rFonts w:ascii="標楷體" w:eastAsia="標楷體" w:hAnsi="標楷體" w:hint="eastAsia"/>
          <w:sz w:val="28"/>
        </w:rPr>
        <w:t>澎湖食品、特產品</w:t>
      </w:r>
      <w:r w:rsidR="00035F42" w:rsidRPr="003459CE">
        <w:rPr>
          <w:rFonts w:ascii="標楷體" w:eastAsia="標楷體" w:hAnsi="標楷體" w:hint="eastAsia"/>
          <w:sz w:val="28"/>
        </w:rPr>
        <w:t>、文創商品</w:t>
      </w:r>
      <w:r w:rsidR="00425807" w:rsidRPr="003459CE">
        <w:rPr>
          <w:rFonts w:ascii="標楷體" w:eastAsia="標楷體" w:hAnsi="標楷體" w:hint="eastAsia"/>
          <w:sz w:val="28"/>
        </w:rPr>
        <w:t>等</w:t>
      </w:r>
      <w:r w:rsidRPr="003459CE">
        <w:rPr>
          <w:rFonts w:ascii="標楷體" w:eastAsia="標楷體" w:hAnsi="標楷體" w:hint="eastAsia"/>
          <w:sz w:val="28"/>
        </w:rPr>
        <w:t>技術或銷售提升之研究</w:t>
      </w:r>
      <w:r w:rsidR="004945AE" w:rsidRPr="003459CE">
        <w:rPr>
          <w:rFonts w:ascii="標楷體" w:eastAsia="標楷體" w:hAnsi="標楷體" w:hint="eastAsia"/>
          <w:sz w:val="28"/>
        </w:rPr>
        <w:t>。</w:t>
      </w:r>
    </w:p>
    <w:p w:rsidR="00AB7394" w:rsidRDefault="00AB7394" w:rsidP="00C22344">
      <w:pPr>
        <w:pStyle w:val="a3"/>
        <w:numPr>
          <w:ilvl w:val="0"/>
          <w:numId w:val="3"/>
        </w:numPr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 w:rsidRPr="003459CE">
        <w:rPr>
          <w:rFonts w:ascii="標楷體" w:eastAsia="標楷體" w:hAnsi="標楷體" w:hint="eastAsia"/>
          <w:sz w:val="28"/>
        </w:rPr>
        <w:t>澎湖</w:t>
      </w:r>
      <w:r w:rsidR="00367122" w:rsidRPr="003459CE">
        <w:rPr>
          <w:rFonts w:ascii="標楷體" w:eastAsia="標楷體" w:hAnsi="標楷體" w:hint="eastAsia"/>
          <w:sz w:val="28"/>
        </w:rPr>
        <w:t>農漁牧業（含漁業資源永續發展）、</w:t>
      </w:r>
      <w:r w:rsidR="00A36BB1" w:rsidRPr="003459CE">
        <w:rPr>
          <w:rFonts w:ascii="標楷體" w:eastAsia="標楷體" w:hAnsi="標楷體" w:hint="eastAsia"/>
          <w:sz w:val="28"/>
        </w:rPr>
        <w:t>地質、</w:t>
      </w:r>
      <w:r w:rsidRPr="003459CE">
        <w:rPr>
          <w:rFonts w:ascii="標楷體" w:eastAsia="標楷體" w:hAnsi="標楷體" w:hint="eastAsia"/>
          <w:sz w:val="28"/>
        </w:rPr>
        <w:t>生態</w:t>
      </w:r>
      <w:r w:rsidR="00425807" w:rsidRPr="003459CE">
        <w:rPr>
          <w:rFonts w:ascii="標楷體" w:eastAsia="標楷體" w:hAnsi="標楷體" w:hint="eastAsia"/>
          <w:sz w:val="28"/>
        </w:rPr>
        <w:t>、景觀</w:t>
      </w:r>
      <w:r w:rsidRPr="003459CE">
        <w:rPr>
          <w:rFonts w:ascii="標楷體" w:eastAsia="標楷體" w:hAnsi="標楷體" w:hint="eastAsia"/>
          <w:sz w:val="28"/>
        </w:rPr>
        <w:t>之研究</w:t>
      </w:r>
      <w:r w:rsidR="004945AE" w:rsidRPr="003459CE">
        <w:rPr>
          <w:rFonts w:ascii="標楷體" w:eastAsia="標楷體" w:hAnsi="標楷體" w:hint="eastAsia"/>
          <w:sz w:val="28"/>
        </w:rPr>
        <w:t>。</w:t>
      </w:r>
    </w:p>
    <w:p w:rsidR="003459CE" w:rsidRPr="003459CE" w:rsidRDefault="003459CE" w:rsidP="00C22344">
      <w:pPr>
        <w:pStyle w:val="a3"/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(ㄧ)澎湖縣經濟性水產</w:t>
      </w:r>
      <w:r w:rsidR="006351C0">
        <w:rPr>
          <w:rFonts w:ascii="標楷體" w:eastAsia="標楷體" w:hAnsi="標楷體" w:hint="eastAsia"/>
          <w:sz w:val="28"/>
        </w:rPr>
        <w:t>養殖物種養殖技術研究。</w:t>
      </w:r>
    </w:p>
    <w:p w:rsidR="00411D0A" w:rsidRPr="003459CE" w:rsidRDefault="00411D0A" w:rsidP="00C22344">
      <w:pPr>
        <w:pStyle w:val="a3"/>
        <w:numPr>
          <w:ilvl w:val="0"/>
          <w:numId w:val="3"/>
        </w:numPr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 w:rsidRPr="003459CE">
        <w:rPr>
          <w:rFonts w:ascii="標楷體" w:eastAsia="標楷體" w:hAnsi="標楷體" w:hint="eastAsia"/>
          <w:sz w:val="28"/>
        </w:rPr>
        <w:t>澎湖海漂垃圾處理之研究</w:t>
      </w:r>
      <w:r w:rsidR="004945AE" w:rsidRPr="003459CE">
        <w:rPr>
          <w:rFonts w:ascii="標楷體" w:eastAsia="標楷體" w:hAnsi="標楷體" w:hint="eastAsia"/>
          <w:sz w:val="28"/>
        </w:rPr>
        <w:t>。</w:t>
      </w:r>
    </w:p>
    <w:p w:rsidR="00411D0A" w:rsidRPr="003459CE" w:rsidRDefault="00411D0A" w:rsidP="00C22344">
      <w:pPr>
        <w:pStyle w:val="a3"/>
        <w:numPr>
          <w:ilvl w:val="0"/>
          <w:numId w:val="3"/>
        </w:numPr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 w:rsidRPr="003459CE">
        <w:rPr>
          <w:rFonts w:ascii="標楷體" w:eastAsia="標楷體" w:hAnsi="標楷體" w:hint="eastAsia"/>
          <w:sz w:val="28"/>
        </w:rPr>
        <w:t>澎湖蚵殼或銀合歡等廢棄物處理或利用之研究</w:t>
      </w:r>
      <w:r w:rsidR="004945AE" w:rsidRPr="003459CE">
        <w:rPr>
          <w:rFonts w:ascii="標楷體" w:eastAsia="標楷體" w:hAnsi="標楷體" w:hint="eastAsia"/>
          <w:sz w:val="28"/>
        </w:rPr>
        <w:t>。</w:t>
      </w:r>
    </w:p>
    <w:p w:rsidR="00411D0A" w:rsidRPr="003459CE" w:rsidRDefault="00411D0A" w:rsidP="00C22344">
      <w:pPr>
        <w:pStyle w:val="a3"/>
        <w:numPr>
          <w:ilvl w:val="0"/>
          <w:numId w:val="3"/>
        </w:numPr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 w:rsidRPr="003459CE">
        <w:rPr>
          <w:rFonts w:ascii="標楷體" w:eastAsia="標楷體" w:hAnsi="標楷體" w:hint="eastAsia"/>
          <w:sz w:val="28"/>
        </w:rPr>
        <w:t>澎湖在地文化之研究（如廟宇、乞龜、武轎、涼傘、古蹟、考古等）</w:t>
      </w:r>
      <w:r w:rsidR="004945AE" w:rsidRPr="003459CE">
        <w:rPr>
          <w:rFonts w:ascii="標楷體" w:eastAsia="標楷體" w:hAnsi="標楷體" w:hint="eastAsia"/>
          <w:sz w:val="28"/>
        </w:rPr>
        <w:t>。</w:t>
      </w:r>
    </w:p>
    <w:p w:rsidR="003459CE" w:rsidRDefault="003459CE" w:rsidP="00C22344">
      <w:pPr>
        <w:pStyle w:val="a3"/>
        <w:spacing w:line="520" w:lineRule="exact"/>
        <w:ind w:leftChars="0" w:left="357" w:rightChars="-163" w:right="-391"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(ㄧ)澎湖元宵節廟宇乞龜歷史文化之探究。</w:t>
      </w:r>
    </w:p>
    <w:p w:rsidR="003459CE" w:rsidRDefault="003459CE" w:rsidP="00C22344">
      <w:pPr>
        <w:pStyle w:val="a3"/>
        <w:spacing w:line="520" w:lineRule="exact"/>
        <w:ind w:leftChars="0" w:left="357" w:rightChars="-163" w:right="-391"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(二)澎湖元宵節廟宇乞龜文化結合觀光文創產值之研究。</w:t>
      </w:r>
    </w:p>
    <w:p w:rsidR="006351C0" w:rsidRPr="00CF39A1" w:rsidRDefault="003459CE" w:rsidP="00C22344">
      <w:pPr>
        <w:pStyle w:val="a3"/>
        <w:spacing w:line="520" w:lineRule="exact"/>
        <w:ind w:leftChars="0" w:left="357" w:rightChars="-163" w:right="-391" w:firstLineChars="50" w:firstLine="140"/>
        <w:rPr>
          <w:rFonts w:ascii="標楷體" w:eastAsia="標楷體" w:hAnsi="標楷體"/>
          <w:sz w:val="28"/>
        </w:rPr>
      </w:pPr>
      <w:r w:rsidRPr="00CF39A1">
        <w:rPr>
          <w:rFonts w:ascii="標楷體" w:eastAsia="標楷體" w:hAnsi="標楷體" w:hint="eastAsia"/>
          <w:sz w:val="28"/>
        </w:rPr>
        <w:t>(三)</w:t>
      </w:r>
      <w:r w:rsidR="00C22344" w:rsidRPr="00CF39A1">
        <w:rPr>
          <w:rFonts w:ascii="標楷體" w:eastAsia="標楷體" w:hAnsi="標楷體" w:hint="eastAsia"/>
          <w:sz w:val="28"/>
        </w:rPr>
        <w:t>澎</w:t>
      </w:r>
      <w:r w:rsidRPr="00CF39A1">
        <w:rPr>
          <w:rFonts w:ascii="標楷體" w:eastAsia="標楷體" w:hAnsi="標楷體" w:hint="eastAsia"/>
          <w:sz w:val="28"/>
        </w:rPr>
        <w:t>湖推動電子武轎與文化創新之研究</w:t>
      </w:r>
      <w:r w:rsidR="00124A84" w:rsidRPr="00CF39A1">
        <w:rPr>
          <w:rFonts w:ascii="新細明體" w:eastAsia="新細明體" w:hAnsi="新細明體" w:hint="eastAsia"/>
          <w:sz w:val="28"/>
        </w:rPr>
        <w:t>（</w:t>
      </w:r>
      <w:r w:rsidR="00124A84" w:rsidRPr="00CF39A1">
        <w:rPr>
          <w:rFonts w:ascii="標楷體" w:eastAsia="標楷體" w:hAnsi="標楷體" w:hint="eastAsia"/>
          <w:sz w:val="28"/>
        </w:rPr>
        <w:t>以○○宮為例</w:t>
      </w:r>
      <w:r w:rsidR="00124A84" w:rsidRPr="00CF39A1">
        <w:rPr>
          <w:rFonts w:ascii="新細明體" w:eastAsia="新細明體" w:hAnsi="新細明體" w:hint="eastAsia"/>
          <w:sz w:val="28"/>
        </w:rPr>
        <w:t>）</w:t>
      </w:r>
      <w:r w:rsidRPr="00CF39A1">
        <w:rPr>
          <w:rFonts w:ascii="標楷體" w:eastAsia="標楷體" w:hAnsi="標楷體" w:hint="eastAsia"/>
          <w:sz w:val="28"/>
        </w:rPr>
        <w:t>。</w:t>
      </w:r>
    </w:p>
    <w:p w:rsidR="00EA532D" w:rsidRPr="003459CE" w:rsidRDefault="00EA532D" w:rsidP="00C22344">
      <w:pPr>
        <w:pStyle w:val="a3"/>
        <w:numPr>
          <w:ilvl w:val="0"/>
          <w:numId w:val="3"/>
        </w:numPr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 w:rsidRPr="003459CE">
        <w:rPr>
          <w:rFonts w:ascii="標楷體" w:eastAsia="標楷體" w:hAnsi="標楷體" w:hint="eastAsia"/>
          <w:sz w:val="28"/>
        </w:rPr>
        <w:t>澎湖觀光</w:t>
      </w:r>
      <w:r w:rsidR="003054F9" w:rsidRPr="003459CE">
        <w:rPr>
          <w:rFonts w:ascii="標楷體" w:eastAsia="標楷體" w:hAnsi="標楷體" w:hint="eastAsia"/>
          <w:sz w:val="28"/>
        </w:rPr>
        <w:t>、</w:t>
      </w:r>
      <w:r w:rsidRPr="003459CE">
        <w:rPr>
          <w:rFonts w:ascii="標楷體" w:eastAsia="標楷體" w:hAnsi="標楷體" w:hint="eastAsia"/>
          <w:sz w:val="28"/>
        </w:rPr>
        <w:t>餐旅相關品質提升之研究</w:t>
      </w:r>
      <w:r w:rsidR="004945AE" w:rsidRPr="003459CE">
        <w:rPr>
          <w:rFonts w:ascii="標楷體" w:eastAsia="標楷體" w:hAnsi="標楷體" w:hint="eastAsia"/>
          <w:sz w:val="28"/>
        </w:rPr>
        <w:t>。</w:t>
      </w:r>
    </w:p>
    <w:p w:rsidR="00C53CEF" w:rsidRDefault="003D278E" w:rsidP="00C22344">
      <w:pPr>
        <w:pStyle w:val="a3"/>
        <w:numPr>
          <w:ilvl w:val="0"/>
          <w:numId w:val="3"/>
        </w:numPr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 w:rsidRPr="003459CE">
        <w:rPr>
          <w:rFonts w:ascii="標楷體" w:eastAsia="標楷體" w:hAnsi="標楷體" w:hint="eastAsia"/>
          <w:sz w:val="28"/>
        </w:rPr>
        <w:t>澎湖</w:t>
      </w:r>
      <w:r w:rsidR="00C53CEF" w:rsidRPr="003459CE">
        <w:rPr>
          <w:rFonts w:ascii="標楷體" w:eastAsia="標楷體" w:hAnsi="標楷體" w:hint="eastAsia"/>
          <w:sz w:val="28"/>
        </w:rPr>
        <w:t>公共車船營運管理提升</w:t>
      </w:r>
      <w:r w:rsidR="000F3B47" w:rsidRPr="003459CE">
        <w:rPr>
          <w:rFonts w:ascii="標楷體" w:eastAsia="標楷體" w:hAnsi="標楷體" w:hint="eastAsia"/>
          <w:sz w:val="28"/>
        </w:rPr>
        <w:t>之研究</w:t>
      </w:r>
      <w:r w:rsidR="004945AE" w:rsidRPr="003459CE">
        <w:rPr>
          <w:rFonts w:ascii="標楷體" w:eastAsia="標楷體" w:hAnsi="標楷體" w:hint="eastAsia"/>
          <w:sz w:val="28"/>
        </w:rPr>
        <w:t>。</w:t>
      </w:r>
    </w:p>
    <w:p w:rsidR="006351C0" w:rsidRDefault="00103B82" w:rsidP="00C22344">
      <w:pPr>
        <w:pStyle w:val="a3"/>
        <w:numPr>
          <w:ilvl w:val="0"/>
          <w:numId w:val="3"/>
        </w:numPr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澎湖社會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福利</w:t>
      </w:r>
      <w:r w:rsidR="0026690A">
        <w:rPr>
          <w:rFonts w:ascii="標楷體" w:eastAsia="標楷體" w:hAnsi="標楷體" w:hint="eastAsia"/>
          <w:sz w:val="28"/>
        </w:rPr>
        <w:t>政策推動之研究</w:t>
      </w:r>
      <w:r w:rsidR="00F65ABB">
        <w:rPr>
          <w:rFonts w:ascii="新細明體" w:eastAsia="新細明體" w:hAnsi="新細明體" w:hint="eastAsia"/>
          <w:sz w:val="28"/>
        </w:rPr>
        <w:t>（</w:t>
      </w:r>
      <w:r w:rsidR="0026690A">
        <w:rPr>
          <w:rFonts w:ascii="標楷體" w:eastAsia="標楷體" w:hAnsi="標楷體" w:hint="eastAsia"/>
          <w:sz w:val="28"/>
        </w:rPr>
        <w:t>如社會救助、老人兒童婦女福利、</w:t>
      </w:r>
      <w:r w:rsidR="00EA3255">
        <w:rPr>
          <w:rFonts w:ascii="標楷體" w:eastAsia="標楷體" w:hAnsi="標楷體" w:hint="eastAsia"/>
          <w:sz w:val="28"/>
        </w:rPr>
        <w:t>家暴及性侵害防治、</w:t>
      </w:r>
      <w:r w:rsidR="0026690A">
        <w:rPr>
          <w:rFonts w:ascii="標楷體" w:eastAsia="標楷體" w:hAnsi="標楷體" w:hint="eastAsia"/>
          <w:sz w:val="28"/>
        </w:rPr>
        <w:t>社區發展、合作社等</w:t>
      </w:r>
      <w:r w:rsidR="00F65ABB">
        <w:rPr>
          <w:rFonts w:ascii="新細明體" w:eastAsia="新細明體" w:hAnsi="新細明體" w:hint="eastAsia"/>
          <w:sz w:val="28"/>
        </w:rPr>
        <w:t>）</w:t>
      </w:r>
    </w:p>
    <w:p w:rsidR="006351C0" w:rsidRDefault="006351C0" w:rsidP="00C22344">
      <w:pPr>
        <w:pStyle w:val="a3"/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(ㄧ)澎湖縣合作社營運困境之研究。</w:t>
      </w:r>
    </w:p>
    <w:p w:rsidR="006351C0" w:rsidRDefault="006351C0" w:rsidP="00C22344">
      <w:pPr>
        <w:pStyle w:val="a3"/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(二)社區輔導機制-論澎湖育成中心之設置。</w:t>
      </w:r>
    </w:p>
    <w:p w:rsidR="006351C0" w:rsidRDefault="006351C0" w:rsidP="00C22344">
      <w:pPr>
        <w:pStyle w:val="a3"/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(三)導遊人員就業力之探討-以澎湖縣導遊人員為例。</w:t>
      </w:r>
    </w:p>
    <w:p w:rsidR="006351C0" w:rsidRDefault="006351C0" w:rsidP="00C22344">
      <w:pPr>
        <w:pStyle w:val="a3"/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(四)澎湖地區中高齡待(失)業者參加職業訓練之研究。</w:t>
      </w:r>
    </w:p>
    <w:p w:rsidR="006351C0" w:rsidRDefault="006351C0" w:rsidP="00C22344">
      <w:pPr>
        <w:pStyle w:val="a3"/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(五)澎湖縣社會福利政策制定及推動之研究。</w:t>
      </w:r>
    </w:p>
    <w:p w:rsidR="006351C0" w:rsidRDefault="006351C0" w:rsidP="00C22344">
      <w:pPr>
        <w:pStyle w:val="a3"/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(六)</w:t>
      </w:r>
      <w:r w:rsidR="008A61E3">
        <w:rPr>
          <w:rFonts w:ascii="標楷體" w:eastAsia="標楷體" w:hAnsi="標楷體" w:hint="eastAsia"/>
          <w:sz w:val="28"/>
        </w:rPr>
        <w:t>澎湖縣</w:t>
      </w:r>
      <w:r>
        <w:rPr>
          <w:rFonts w:ascii="標楷體" w:eastAsia="標楷體" w:hAnsi="標楷體" w:hint="eastAsia"/>
          <w:sz w:val="28"/>
        </w:rPr>
        <w:t>高齡長者照顧方案提升之研究。</w:t>
      </w:r>
    </w:p>
    <w:p w:rsidR="006351C0" w:rsidRDefault="006351C0" w:rsidP="00C22344">
      <w:pPr>
        <w:pStyle w:val="a3"/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(七)澎湖</w:t>
      </w:r>
      <w:r w:rsidR="008A61E3">
        <w:rPr>
          <w:rFonts w:ascii="標楷體" w:eastAsia="標楷體" w:hAnsi="標楷體" w:hint="eastAsia"/>
          <w:sz w:val="28"/>
        </w:rPr>
        <w:t>縣</w:t>
      </w:r>
      <w:r>
        <w:rPr>
          <w:rFonts w:ascii="標楷體" w:eastAsia="標楷體" w:hAnsi="標楷體" w:hint="eastAsia"/>
          <w:sz w:val="28"/>
        </w:rPr>
        <w:t>社會救助系統分析之研究。</w:t>
      </w:r>
    </w:p>
    <w:p w:rsidR="006351C0" w:rsidRDefault="006351C0" w:rsidP="00C22344">
      <w:pPr>
        <w:pStyle w:val="a3"/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(八)</w:t>
      </w:r>
      <w:r w:rsidR="008A61E3">
        <w:rPr>
          <w:rFonts w:ascii="標楷體" w:eastAsia="標楷體" w:hAnsi="標楷體" w:hint="eastAsia"/>
          <w:sz w:val="28"/>
        </w:rPr>
        <w:t>澎湖縣</w:t>
      </w:r>
      <w:r>
        <w:rPr>
          <w:rFonts w:ascii="標楷體" w:eastAsia="標楷體" w:hAnsi="標楷體" w:hint="eastAsia"/>
          <w:sz w:val="28"/>
        </w:rPr>
        <w:t>身心障礙福利促進之研究。</w:t>
      </w:r>
    </w:p>
    <w:p w:rsidR="006351C0" w:rsidRDefault="006351C0" w:rsidP="00C22344">
      <w:pPr>
        <w:pStyle w:val="a3"/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(九)澎湖縣婦女生活需求狀況調查分析與應用。</w:t>
      </w:r>
    </w:p>
    <w:p w:rsidR="006351C0" w:rsidRDefault="006351C0" w:rsidP="00C22344">
      <w:pPr>
        <w:pStyle w:val="a3"/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(十)酒後親密關係暴力受暴女性</w:t>
      </w:r>
      <w:r w:rsidR="00103B82">
        <w:rPr>
          <w:rFonts w:ascii="標楷體" w:eastAsia="標楷體" w:hAnsi="標楷體" w:hint="eastAsia"/>
          <w:sz w:val="28"/>
        </w:rPr>
        <w:t>求助</w:t>
      </w:r>
      <w:r>
        <w:rPr>
          <w:rFonts w:ascii="標楷體" w:eastAsia="標楷體" w:hAnsi="標楷體" w:hint="eastAsia"/>
          <w:sz w:val="28"/>
        </w:rPr>
        <w:t>行為分析</w:t>
      </w:r>
      <w:r w:rsidR="00F65ABB">
        <w:rPr>
          <w:rFonts w:ascii="新細明體" w:eastAsia="新細明體" w:hAnsi="新細明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以澎湖縣為例</w:t>
      </w:r>
      <w:r w:rsidR="00F65ABB">
        <w:rPr>
          <w:rFonts w:ascii="新細明體" w:eastAsia="新細明體" w:hAnsi="新細明體" w:hint="eastAsia"/>
          <w:sz w:val="28"/>
        </w:rPr>
        <w:t>）</w:t>
      </w:r>
      <w:r w:rsidR="00F65ABB">
        <w:rPr>
          <w:rFonts w:ascii="標楷體" w:eastAsia="標楷體" w:hAnsi="標楷體" w:hint="eastAsia"/>
          <w:sz w:val="28"/>
        </w:rPr>
        <w:t>。</w:t>
      </w:r>
    </w:p>
    <w:p w:rsidR="006351C0" w:rsidRDefault="006351C0" w:rsidP="00C22344">
      <w:pPr>
        <w:pStyle w:val="a3"/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(十ㄧ)澎湖縣兒少保護家外安置狀況分析研究。</w:t>
      </w:r>
    </w:p>
    <w:p w:rsidR="00726D22" w:rsidRDefault="006351C0" w:rsidP="00C22344">
      <w:pPr>
        <w:pStyle w:val="a3"/>
        <w:spacing w:line="520" w:lineRule="exact"/>
        <w:ind w:leftChars="0" w:rightChars="-163" w:right="-39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(十二)澎湖縣民眾對性侵者登記及公告制度看法之探討性研究</w:t>
      </w:r>
      <w:r w:rsidR="008A61E3">
        <w:rPr>
          <w:rFonts w:ascii="標楷體" w:eastAsia="標楷體" w:hAnsi="標楷體" w:hint="eastAsia"/>
          <w:sz w:val="28"/>
        </w:rPr>
        <w:t>。</w:t>
      </w:r>
    </w:p>
    <w:sectPr w:rsidR="00726D22" w:rsidSect="00C53CE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1E7" w:rsidRDefault="001231E7" w:rsidP="00106D8C">
      <w:r>
        <w:separator/>
      </w:r>
    </w:p>
  </w:endnote>
  <w:endnote w:type="continuationSeparator" w:id="0">
    <w:p w:rsidR="001231E7" w:rsidRDefault="001231E7" w:rsidP="00106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1E7" w:rsidRDefault="001231E7" w:rsidP="00106D8C">
      <w:r>
        <w:separator/>
      </w:r>
    </w:p>
  </w:footnote>
  <w:footnote w:type="continuationSeparator" w:id="0">
    <w:p w:rsidR="001231E7" w:rsidRDefault="001231E7" w:rsidP="00106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147"/>
    <w:multiLevelType w:val="hybridMultilevel"/>
    <w:tmpl w:val="4552D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3843017"/>
    <w:multiLevelType w:val="hybridMultilevel"/>
    <w:tmpl w:val="2D241C8E"/>
    <w:lvl w:ilvl="0" w:tplc="E772924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6754D9"/>
    <w:multiLevelType w:val="hybridMultilevel"/>
    <w:tmpl w:val="CC0460C0"/>
    <w:lvl w:ilvl="0" w:tplc="E772924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BB2E82"/>
    <w:multiLevelType w:val="hybridMultilevel"/>
    <w:tmpl w:val="A65A645E"/>
    <w:lvl w:ilvl="0" w:tplc="F81C0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CEF"/>
    <w:rsid w:val="00035F42"/>
    <w:rsid w:val="000F3B47"/>
    <w:rsid w:val="00103B82"/>
    <w:rsid w:val="00106D8C"/>
    <w:rsid w:val="001231E7"/>
    <w:rsid w:val="00124A84"/>
    <w:rsid w:val="001761EC"/>
    <w:rsid w:val="00194B0A"/>
    <w:rsid w:val="001A5E81"/>
    <w:rsid w:val="0026690A"/>
    <w:rsid w:val="003054F9"/>
    <w:rsid w:val="0034466B"/>
    <w:rsid w:val="003459CE"/>
    <w:rsid w:val="00367122"/>
    <w:rsid w:val="003C2CF4"/>
    <w:rsid w:val="003D278E"/>
    <w:rsid w:val="003F1C47"/>
    <w:rsid w:val="00411D0A"/>
    <w:rsid w:val="0041315F"/>
    <w:rsid w:val="00425807"/>
    <w:rsid w:val="0048331F"/>
    <w:rsid w:val="004945AE"/>
    <w:rsid w:val="004A532D"/>
    <w:rsid w:val="004B243B"/>
    <w:rsid w:val="005B77A0"/>
    <w:rsid w:val="005D646D"/>
    <w:rsid w:val="006351C0"/>
    <w:rsid w:val="00676CCF"/>
    <w:rsid w:val="006B73D8"/>
    <w:rsid w:val="006E154B"/>
    <w:rsid w:val="00707DDE"/>
    <w:rsid w:val="00726D22"/>
    <w:rsid w:val="0075049A"/>
    <w:rsid w:val="007A0341"/>
    <w:rsid w:val="007C0B2A"/>
    <w:rsid w:val="007E008E"/>
    <w:rsid w:val="00881FE6"/>
    <w:rsid w:val="008A61E3"/>
    <w:rsid w:val="008F7547"/>
    <w:rsid w:val="0091254E"/>
    <w:rsid w:val="009404C0"/>
    <w:rsid w:val="00A36BB1"/>
    <w:rsid w:val="00AA23EF"/>
    <w:rsid w:val="00AA3524"/>
    <w:rsid w:val="00AA5A00"/>
    <w:rsid w:val="00AB7394"/>
    <w:rsid w:val="00AD197B"/>
    <w:rsid w:val="00BF069B"/>
    <w:rsid w:val="00BF1E99"/>
    <w:rsid w:val="00C10585"/>
    <w:rsid w:val="00C22344"/>
    <w:rsid w:val="00C53CEF"/>
    <w:rsid w:val="00CF39A1"/>
    <w:rsid w:val="00D3625A"/>
    <w:rsid w:val="00D64230"/>
    <w:rsid w:val="00D73D68"/>
    <w:rsid w:val="00D76D00"/>
    <w:rsid w:val="00D85F52"/>
    <w:rsid w:val="00DA548B"/>
    <w:rsid w:val="00DB0A18"/>
    <w:rsid w:val="00E378E3"/>
    <w:rsid w:val="00EA3255"/>
    <w:rsid w:val="00EA532D"/>
    <w:rsid w:val="00EF18A6"/>
    <w:rsid w:val="00F06354"/>
    <w:rsid w:val="00F30BB1"/>
    <w:rsid w:val="00F354E9"/>
    <w:rsid w:val="00F50973"/>
    <w:rsid w:val="00F6129D"/>
    <w:rsid w:val="00F6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D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0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6D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6D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6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ED2F-4AF2-4CEE-B20C-A0EE7E0B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吳宗信</dc:creator>
  <cp:lastModifiedBy>user</cp:lastModifiedBy>
  <cp:revision>2</cp:revision>
  <cp:lastPrinted>2016-07-29T07:43:00Z</cp:lastPrinted>
  <dcterms:created xsi:type="dcterms:W3CDTF">2016-08-17T07:25:00Z</dcterms:created>
  <dcterms:modified xsi:type="dcterms:W3CDTF">2016-08-17T07:25:00Z</dcterms:modified>
</cp:coreProperties>
</file>